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36576" distT="36576" distL="36576" distR="36576" hidden="0" layoutInCell="1" locked="0" relativeHeight="0" simplePos="0">
            <wp:simplePos x="0" y="0"/>
            <wp:positionH relativeFrom="column">
              <wp:posOffset>-200022</wp:posOffset>
            </wp:positionH>
            <wp:positionV relativeFrom="paragraph">
              <wp:posOffset>1272</wp:posOffset>
            </wp:positionV>
            <wp:extent cx="6036310" cy="2220566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53719" l="4591" r="65747" t="19005"/>
                    <a:stretch>
                      <a:fillRect/>
                    </a:stretch>
                  </pic:blipFill>
                  <pic:spPr>
                    <a:xfrm>
                      <a:off x="0" y="0"/>
                      <a:ext cx="6036310" cy="22205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565656"/>
          <w:sz w:val="21"/>
          <w:szCs w:val="21"/>
          <w:highlight w:val="white"/>
          <w:rtl w:val="0"/>
        </w:rPr>
        <w:t xml:space="preserve">Réfléchissez aux changements qui ont lieu dans votre région aujourd’hui et considérez l’avenir. D’après vous, comment votre région se présentera-t-elle dans 20 ans ? Écrivez une description des changements dans son paysage urbain, sa population, son climat, la qualité de son air et de son eau. Sera-t-elle un endroit où vivre de manière plus ou moins agréable ? Pourquoi ? (2-3 paragraphes)</w:t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565656"/>
          <w:sz w:val="21"/>
          <w:szCs w:val="21"/>
          <w:highlight w:val="white"/>
          <w:rtl w:val="0"/>
        </w:rPr>
        <w:t xml:space="preserve"> Comment peut l’art réfléchir un sens d’identité ? Comment s’expriment l’isolation, l’amour, ou la nature dans l’art que vous avez étudié ce semestre ? Donnez des exemples concrets. (1 paragraphe)  </w:t>
      </w:r>
    </w:p>
    <w:p w:rsidR="00000000" w:rsidDel="00000000" w:rsidP="00000000" w:rsidRDefault="00000000" w:rsidRPr="00000000" w14:paraId="0000000C">
      <w:pPr>
        <w:rPr>
          <w:rFonts w:ascii="Tahoma" w:cs="Tahoma" w:eastAsia="Tahoma" w:hAnsi="Tahoma"/>
          <w:color w:val="565656"/>
          <w:sz w:val="21"/>
          <w:szCs w:val="21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565656"/>
          <w:sz w:val="21"/>
          <w:szCs w:val="21"/>
          <w:highlight w:val="white"/>
          <w:rtl w:val="0"/>
        </w:rPr>
        <w:t xml:space="preserve">Les rendez-vous à toute vitesse</w:t>
      </w:r>
    </w:p>
    <w:p w:rsidR="00000000" w:rsidDel="00000000" w:rsidP="00000000" w:rsidRDefault="00000000" w:rsidRPr="00000000" w14:paraId="0000000D">
      <w:pPr>
        <w:rPr/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color w:val="565656"/>
          <w:sz w:val="21"/>
          <w:szCs w:val="21"/>
          <w:highlight w:val="white"/>
          <w:rtl w:val="0"/>
        </w:rPr>
        <w:t xml:space="preserve">Les évaluations de contenu du cours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